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6E83" w14:textId="1CF98223" w:rsidR="00EB3B05" w:rsidRPr="00EB3B05" w:rsidRDefault="00FD4147" w:rsidP="00EB3B05">
      <w:pPr>
        <w:rPr>
          <w:rFonts w:ascii="Arial" w:eastAsia="Times New Roman" w:hAnsi="Arial" w:cs="Arial"/>
          <w:color w:val="222222"/>
          <w:sz w:val="18"/>
          <w:szCs w:val="18"/>
          <w:lang w:eastAsia="da-DK"/>
        </w:rPr>
      </w:pPr>
      <w:r>
        <w:rPr>
          <w:rStyle w:val="Strk"/>
          <w:rFonts w:ascii="Arial" w:hAnsi="Arial" w:cs="Arial"/>
          <w:color w:val="333333"/>
          <w:sz w:val="33"/>
          <w:szCs w:val="33"/>
        </w:rPr>
        <w:t>PRESSEMEDDELELSE:</w:t>
      </w:r>
      <w:r>
        <w:rPr>
          <w:rStyle w:val="Strk"/>
          <w:rFonts w:ascii="Arial" w:hAnsi="Arial" w:cs="Arial"/>
          <w:color w:val="333333"/>
          <w:sz w:val="33"/>
          <w:szCs w:val="33"/>
        </w:rPr>
        <w:br/>
      </w:r>
      <w:r w:rsidR="00EB3B05">
        <w:rPr>
          <w:rStyle w:val="Strk"/>
          <w:rFonts w:ascii="Arial" w:hAnsi="Arial" w:cs="Arial"/>
          <w:color w:val="333333"/>
          <w:sz w:val="33"/>
          <w:szCs w:val="33"/>
        </w:rPr>
        <w:t>Der ligger snegle og boller</w:t>
      </w:r>
      <w:r w:rsidR="009B5D7E">
        <w:rPr>
          <w:rStyle w:val="Strk"/>
          <w:rFonts w:ascii="Arial" w:hAnsi="Arial" w:cs="Arial"/>
          <w:color w:val="333333"/>
          <w:sz w:val="33"/>
          <w:szCs w:val="33"/>
        </w:rPr>
        <w:br/>
      </w:r>
      <w:r>
        <w:rPr>
          <w:rFonts w:ascii="Arial" w:hAnsi="Arial" w:cs="Arial"/>
          <w:color w:val="333333"/>
          <w:sz w:val="20"/>
          <w:szCs w:val="20"/>
        </w:rPr>
        <w:br/>
      </w:r>
      <w:r w:rsidR="009B5D7E">
        <w:rPr>
          <w:rFonts w:ascii="Arial" w:eastAsia="Times New Roman" w:hAnsi="Arial" w:cs="Arial"/>
          <w:sz w:val="20"/>
          <w:szCs w:val="20"/>
          <w:lang w:eastAsia="da-DK"/>
        </w:rPr>
        <w:br/>
      </w:r>
      <w:r w:rsidR="00EB3B05" w:rsidRPr="00EB3B05">
        <w:rPr>
          <w:rFonts w:ascii="Arial" w:eastAsia="Times New Roman" w:hAnsi="Arial" w:cs="Arial"/>
          <w:b/>
          <w:bCs/>
          <w:color w:val="222222"/>
          <w:sz w:val="24"/>
          <w:szCs w:val="24"/>
          <w:lang w:eastAsia="da-DK"/>
        </w:rPr>
        <w:t>Du gør det. Jeg gør det. Og bageren gør det særligt tit; sløser med sproget, så det går hen og bliver ganske og aldeles vidunderligt, ufrivilligt komisk.</w:t>
      </w:r>
    </w:p>
    <w:p w14:paraId="2E5024AA" w14:textId="72E34517" w:rsidR="00EB3B05" w:rsidRPr="00EB3B05" w:rsidRDefault="00EB3B05" w:rsidP="00EB3B05">
      <w:pPr>
        <w:spacing w:after="0" w:line="240" w:lineRule="auto"/>
        <w:rPr>
          <w:rFonts w:ascii="Arial" w:eastAsia="Times New Roman" w:hAnsi="Arial" w:cs="Arial"/>
          <w:color w:val="222222"/>
          <w:sz w:val="20"/>
          <w:szCs w:val="20"/>
          <w:lang w:eastAsia="da-DK"/>
        </w:rPr>
      </w:pPr>
      <w:r w:rsidRPr="00EB3B05">
        <w:rPr>
          <w:rFonts w:ascii="Arial" w:eastAsia="Times New Roman" w:hAnsi="Arial" w:cs="Arial"/>
          <w:color w:val="222222"/>
          <w:sz w:val="20"/>
          <w:szCs w:val="20"/>
          <w:lang w:eastAsia="da-DK"/>
        </w:rPr>
        <w:br/>
        <w:t xml:space="preserve">Hans Wendelboe Bøcher er </w:t>
      </w:r>
      <w:r w:rsidRPr="00EB3B05">
        <w:rPr>
          <w:rFonts w:ascii="Arial" w:eastAsia="Times New Roman" w:hAnsi="Arial" w:cs="Arial"/>
          <w:i/>
          <w:iCs/>
          <w:color w:val="222222"/>
          <w:sz w:val="20"/>
          <w:szCs w:val="20"/>
          <w:lang w:eastAsia="da-DK"/>
        </w:rPr>
        <w:t>pedant</w:t>
      </w:r>
      <w:r w:rsidRPr="00EB3B05">
        <w:rPr>
          <w:rFonts w:ascii="Arial" w:eastAsia="Times New Roman" w:hAnsi="Arial" w:cs="Arial"/>
          <w:color w:val="222222"/>
          <w:sz w:val="20"/>
          <w:szCs w:val="20"/>
          <w:lang w:eastAsia="da-DK"/>
        </w:rPr>
        <w:t xml:space="preserve">. </w:t>
      </w:r>
      <w:r w:rsidRPr="00EB3B05">
        <w:rPr>
          <w:rFonts w:ascii="Arial" w:eastAsia="Times New Roman" w:hAnsi="Arial" w:cs="Arial"/>
          <w:i/>
          <w:iCs/>
          <w:color w:val="222222"/>
          <w:sz w:val="20"/>
          <w:szCs w:val="20"/>
          <w:lang w:eastAsia="da-DK"/>
        </w:rPr>
        <w:t>Sprogpedant</w:t>
      </w:r>
      <w:r w:rsidRPr="00EB3B05">
        <w:rPr>
          <w:rFonts w:ascii="Arial" w:eastAsia="Times New Roman" w:hAnsi="Arial" w:cs="Arial"/>
          <w:color w:val="222222"/>
          <w:sz w:val="20"/>
          <w:szCs w:val="20"/>
          <w:lang w:eastAsia="da-DK"/>
        </w:rPr>
        <w:t xml:space="preserve"> eller </w:t>
      </w:r>
      <w:r w:rsidRPr="00EB3B05">
        <w:rPr>
          <w:rFonts w:ascii="Arial" w:eastAsia="Times New Roman" w:hAnsi="Arial" w:cs="Arial"/>
          <w:i/>
          <w:iCs/>
          <w:color w:val="222222"/>
          <w:sz w:val="20"/>
          <w:szCs w:val="20"/>
          <w:lang w:eastAsia="da-DK"/>
        </w:rPr>
        <w:t>flueknepper</w:t>
      </w:r>
      <w:r w:rsidRPr="00EB3B05">
        <w:rPr>
          <w:rFonts w:ascii="Arial" w:eastAsia="Times New Roman" w:hAnsi="Arial" w:cs="Arial"/>
          <w:color w:val="222222"/>
          <w:sz w:val="20"/>
          <w:szCs w:val="20"/>
          <w:lang w:eastAsia="da-DK"/>
        </w:rPr>
        <w:t>, som nogle vælge</w:t>
      </w:r>
      <w:r>
        <w:rPr>
          <w:rFonts w:ascii="Arial" w:eastAsia="Times New Roman" w:hAnsi="Arial" w:cs="Arial"/>
          <w:color w:val="222222"/>
          <w:sz w:val="20"/>
          <w:szCs w:val="20"/>
          <w:lang w:eastAsia="da-DK"/>
        </w:rPr>
        <w:t>r</w:t>
      </w:r>
      <w:r w:rsidRPr="00EB3B05">
        <w:rPr>
          <w:rFonts w:ascii="Arial" w:eastAsia="Times New Roman" w:hAnsi="Arial" w:cs="Arial"/>
          <w:color w:val="222222"/>
          <w:sz w:val="20"/>
          <w:szCs w:val="20"/>
          <w:lang w:eastAsia="da-DK"/>
        </w:rPr>
        <w:t xml:space="preserve"> at kalde ham. Men han kan ikke gøre for det. Det er en gemen erhvervs</w:t>
      </w:r>
      <w:r>
        <w:rPr>
          <w:rFonts w:ascii="Arial" w:eastAsia="Times New Roman" w:hAnsi="Arial" w:cs="Arial"/>
          <w:color w:val="222222"/>
          <w:sz w:val="20"/>
          <w:szCs w:val="20"/>
          <w:lang w:eastAsia="da-DK"/>
        </w:rPr>
        <w:t>s</w:t>
      </w:r>
      <w:r w:rsidRPr="00EB3B05">
        <w:rPr>
          <w:rFonts w:ascii="Arial" w:eastAsia="Times New Roman" w:hAnsi="Arial" w:cs="Arial"/>
          <w:color w:val="222222"/>
          <w:sz w:val="20"/>
          <w:szCs w:val="20"/>
          <w:lang w:eastAsia="da-DK"/>
        </w:rPr>
        <w:t>kade som følge af i mange år at have været  dansk lærer (med og uden mellemrum ... altså 'dansk lærer' og 'dansklærer').</w:t>
      </w:r>
      <w:r w:rsidRPr="00EB3B05">
        <w:rPr>
          <w:rFonts w:ascii="Arial" w:eastAsia="Times New Roman" w:hAnsi="Arial" w:cs="Arial"/>
          <w:color w:val="222222"/>
          <w:sz w:val="20"/>
          <w:szCs w:val="20"/>
          <w:lang w:eastAsia="da-DK"/>
        </w:rPr>
        <w:br/>
      </w:r>
      <w:r w:rsidRPr="00EB3B05">
        <w:rPr>
          <w:rFonts w:ascii="Arial" w:eastAsia="Times New Roman" w:hAnsi="Arial" w:cs="Arial"/>
          <w:color w:val="222222"/>
          <w:sz w:val="20"/>
          <w:szCs w:val="20"/>
          <w:lang w:eastAsia="da-DK"/>
        </w:rPr>
        <w:br/>
        <w:t>____dag den ____ , kl. _____ åbner han sin enorme samling af ufrivilligt komiske skilte og overskrifter, når han i _____________ holder standup-foredraget '</w:t>
      </w:r>
      <w:r w:rsidRPr="00EB3B05">
        <w:rPr>
          <w:rFonts w:ascii="Arial" w:eastAsia="Times New Roman" w:hAnsi="Arial" w:cs="Arial"/>
          <w:i/>
          <w:iCs/>
          <w:color w:val="222222"/>
          <w:sz w:val="20"/>
          <w:szCs w:val="20"/>
          <w:lang w:eastAsia="da-DK"/>
        </w:rPr>
        <w:t>Der ligger snegle og boller</w:t>
      </w:r>
      <w:r w:rsidRPr="00EB3B05">
        <w:rPr>
          <w:rFonts w:ascii="Arial" w:eastAsia="Times New Roman" w:hAnsi="Arial" w:cs="Arial"/>
          <w:color w:val="222222"/>
          <w:sz w:val="20"/>
          <w:szCs w:val="20"/>
          <w:lang w:eastAsia="da-DK"/>
        </w:rPr>
        <w:t>'.</w:t>
      </w:r>
      <w:r w:rsidRPr="00EB3B05">
        <w:rPr>
          <w:rFonts w:ascii="Arial" w:eastAsia="Times New Roman" w:hAnsi="Arial" w:cs="Arial"/>
          <w:color w:val="222222"/>
          <w:sz w:val="20"/>
          <w:szCs w:val="20"/>
          <w:lang w:eastAsia="da-DK"/>
        </w:rPr>
        <w:br/>
      </w:r>
      <w:r w:rsidRPr="00EB3B05">
        <w:rPr>
          <w:rFonts w:ascii="Arial" w:eastAsia="Times New Roman" w:hAnsi="Arial" w:cs="Arial"/>
          <w:color w:val="222222"/>
          <w:sz w:val="20"/>
          <w:szCs w:val="20"/>
          <w:lang w:eastAsia="da-DK"/>
        </w:rPr>
        <w:br/>
        <w:t xml:space="preserve">- Sprogfejl er generelt irriterende. Men ofte også vidunderligt befriende, når budskabet totalt ændres på grund af en stavefejl, et mellemrum for meget eller en tvetydig sætningsopbygning. Der er for eksempel væsentlig forskel på, om politiet bliver kaldt ud til fundet af en </w:t>
      </w:r>
      <w:r w:rsidRPr="00EB3B05">
        <w:rPr>
          <w:rFonts w:ascii="Arial" w:eastAsia="Times New Roman" w:hAnsi="Arial" w:cs="Arial"/>
          <w:i/>
          <w:iCs/>
          <w:color w:val="222222"/>
          <w:sz w:val="20"/>
          <w:szCs w:val="20"/>
          <w:lang w:eastAsia="da-DK"/>
        </w:rPr>
        <w:t>halv, nøgen kvinde</w:t>
      </w:r>
      <w:r w:rsidRPr="00EB3B05">
        <w:rPr>
          <w:rFonts w:ascii="Arial" w:eastAsia="Times New Roman" w:hAnsi="Arial" w:cs="Arial"/>
          <w:color w:val="222222"/>
          <w:sz w:val="20"/>
          <w:szCs w:val="20"/>
          <w:lang w:eastAsia="da-DK"/>
        </w:rPr>
        <w:t xml:space="preserve"> eller en </w:t>
      </w:r>
      <w:r w:rsidRPr="00EB3B05">
        <w:rPr>
          <w:rFonts w:ascii="Arial" w:eastAsia="Times New Roman" w:hAnsi="Arial" w:cs="Arial"/>
          <w:i/>
          <w:iCs/>
          <w:color w:val="222222"/>
          <w:sz w:val="20"/>
          <w:szCs w:val="20"/>
          <w:lang w:eastAsia="da-DK"/>
        </w:rPr>
        <w:t>halvnøgen kvinde</w:t>
      </w:r>
      <w:r w:rsidRPr="00EB3B05">
        <w:rPr>
          <w:rFonts w:ascii="Arial" w:eastAsia="Times New Roman" w:hAnsi="Arial" w:cs="Arial"/>
          <w:color w:val="222222"/>
          <w:sz w:val="20"/>
          <w:szCs w:val="20"/>
          <w:lang w:eastAsia="da-DK"/>
        </w:rPr>
        <w:t>, griner Hans Wendelboe Bøcher, der i mere end 25 år har haft kameraet og sprogøret med sig.</w:t>
      </w:r>
    </w:p>
    <w:p w14:paraId="539B63C6" w14:textId="77777777" w:rsidR="00EB3B05" w:rsidRPr="00EB3B05" w:rsidRDefault="00EB3B05" w:rsidP="00EB3B05">
      <w:pPr>
        <w:spacing w:after="0" w:line="240" w:lineRule="auto"/>
        <w:rPr>
          <w:rFonts w:ascii="Arial" w:eastAsia="Times New Roman" w:hAnsi="Arial" w:cs="Arial"/>
          <w:color w:val="222222"/>
          <w:sz w:val="20"/>
          <w:szCs w:val="20"/>
          <w:lang w:eastAsia="da-DK"/>
        </w:rPr>
      </w:pPr>
    </w:p>
    <w:p w14:paraId="0B4F90DA" w14:textId="13DE746D" w:rsidR="00EB3B05" w:rsidRPr="00EB3B05" w:rsidRDefault="00EB3B05" w:rsidP="00EB3B05">
      <w:pPr>
        <w:spacing w:after="240" w:line="240" w:lineRule="auto"/>
        <w:rPr>
          <w:rFonts w:ascii="Arial" w:eastAsia="Times New Roman" w:hAnsi="Arial" w:cs="Arial"/>
          <w:color w:val="222222"/>
          <w:sz w:val="20"/>
          <w:szCs w:val="20"/>
          <w:lang w:eastAsia="da-DK"/>
        </w:rPr>
      </w:pPr>
      <w:r w:rsidRPr="00EB3B05">
        <w:rPr>
          <w:rFonts w:ascii="Arial" w:eastAsia="Times New Roman" w:hAnsi="Arial" w:cs="Arial"/>
          <w:color w:val="222222"/>
          <w:sz w:val="20"/>
          <w:szCs w:val="20"/>
          <w:lang w:eastAsia="da-DK"/>
        </w:rPr>
        <w:t>I dag rummer hans samling af sjove skilte og mærkelige overskrifter flere tusinde sjove tilfælde, som</w:t>
      </w:r>
      <w:r>
        <w:rPr>
          <w:rFonts w:ascii="Arial" w:eastAsia="Times New Roman" w:hAnsi="Arial" w:cs="Arial"/>
          <w:color w:val="222222"/>
          <w:sz w:val="20"/>
          <w:szCs w:val="20"/>
          <w:lang w:eastAsia="da-DK"/>
        </w:rPr>
        <w:t xml:space="preserve"> </w:t>
      </w:r>
      <w:r w:rsidRPr="00EB3B05">
        <w:rPr>
          <w:rFonts w:ascii="Arial" w:eastAsia="Times New Roman" w:hAnsi="Arial" w:cs="Arial"/>
          <w:color w:val="222222"/>
          <w:sz w:val="20"/>
          <w:szCs w:val="20"/>
          <w:lang w:eastAsia="da-DK"/>
        </w:rPr>
        <w:t xml:space="preserve">for eksempel lufthavnsselskabet, der i et jobopslag søgte </w:t>
      </w:r>
      <w:r w:rsidRPr="00EB3B05">
        <w:rPr>
          <w:rFonts w:ascii="Arial" w:eastAsia="Times New Roman" w:hAnsi="Arial" w:cs="Arial"/>
          <w:i/>
          <w:iCs/>
          <w:color w:val="222222"/>
          <w:sz w:val="20"/>
          <w:szCs w:val="20"/>
          <w:lang w:eastAsia="da-DK"/>
        </w:rPr>
        <w:t>en terminal medarbejder</w:t>
      </w:r>
      <w:r w:rsidRPr="00EB3B05">
        <w:rPr>
          <w:rFonts w:ascii="Arial" w:eastAsia="Times New Roman" w:hAnsi="Arial" w:cs="Arial"/>
          <w:color w:val="222222"/>
          <w:sz w:val="20"/>
          <w:szCs w:val="20"/>
          <w:lang w:eastAsia="da-DK"/>
        </w:rPr>
        <w:t>; altså en medarbejder, der er dødssyg; i modsætning til en terminalmedarbejder (i et ord), der arbejder</w:t>
      </w:r>
      <w:r w:rsidRPr="00EB3B05">
        <w:rPr>
          <w:rFonts w:ascii="Arial" w:eastAsia="Times New Roman" w:hAnsi="Arial" w:cs="Arial"/>
          <w:i/>
          <w:iCs/>
          <w:color w:val="222222"/>
          <w:sz w:val="20"/>
          <w:szCs w:val="20"/>
          <w:lang w:eastAsia="da-DK"/>
        </w:rPr>
        <w:t xml:space="preserve"> i </w:t>
      </w:r>
      <w:r w:rsidRPr="00EB3B05">
        <w:rPr>
          <w:rFonts w:ascii="Arial" w:eastAsia="Times New Roman" w:hAnsi="Arial" w:cs="Arial"/>
          <w:color w:val="222222"/>
          <w:sz w:val="20"/>
          <w:szCs w:val="20"/>
          <w:lang w:eastAsia="da-DK"/>
        </w:rPr>
        <w:t xml:space="preserve">en terminal. Særlig morsomt bliver, det når firmaet senere i stillingsopslaget angiver, at der tale om </w:t>
      </w:r>
      <w:r w:rsidRPr="00EB3B05">
        <w:rPr>
          <w:rFonts w:ascii="Arial" w:eastAsia="Times New Roman" w:hAnsi="Arial" w:cs="Arial"/>
          <w:i/>
          <w:iCs/>
          <w:color w:val="222222"/>
          <w:sz w:val="20"/>
          <w:szCs w:val="20"/>
          <w:lang w:eastAsia="da-DK"/>
        </w:rPr>
        <w:t>en varig stilling</w:t>
      </w:r>
      <w:r w:rsidRPr="00EB3B05">
        <w:rPr>
          <w:rFonts w:ascii="Arial" w:eastAsia="Times New Roman" w:hAnsi="Arial" w:cs="Arial"/>
          <w:color w:val="222222"/>
          <w:sz w:val="20"/>
          <w:szCs w:val="20"/>
          <w:lang w:eastAsia="da-DK"/>
        </w:rPr>
        <w:t xml:space="preserve"> til den rette ansøger. </w:t>
      </w:r>
    </w:p>
    <w:p w14:paraId="0674C095" w14:textId="77777777" w:rsidR="00EB3B05" w:rsidRPr="00EB3B05" w:rsidRDefault="00EB3B05" w:rsidP="00EB3B05">
      <w:pPr>
        <w:spacing w:after="0" w:line="240" w:lineRule="auto"/>
        <w:rPr>
          <w:rFonts w:ascii="Arial" w:eastAsia="Times New Roman" w:hAnsi="Arial" w:cs="Arial"/>
          <w:color w:val="222222"/>
          <w:sz w:val="20"/>
          <w:szCs w:val="20"/>
          <w:lang w:eastAsia="da-DK"/>
        </w:rPr>
      </w:pPr>
      <w:r w:rsidRPr="00EB3B05">
        <w:rPr>
          <w:rFonts w:ascii="Arial" w:eastAsia="Times New Roman" w:hAnsi="Arial" w:cs="Arial"/>
          <w:color w:val="222222"/>
          <w:sz w:val="20"/>
          <w:szCs w:val="20"/>
          <w:lang w:eastAsia="da-DK"/>
        </w:rPr>
        <w:t xml:space="preserve">I andre tilfælde er der hverken tal om sproglige eller grammatiske fejl, men ganske enkelt om dårligt valgte eller mangelfulde formuleringer: - </w:t>
      </w:r>
      <w:r w:rsidRPr="00EB3B05">
        <w:rPr>
          <w:rFonts w:ascii="Arial" w:eastAsia="Times New Roman" w:hAnsi="Arial" w:cs="Arial"/>
          <w:i/>
          <w:iCs/>
          <w:color w:val="222222"/>
          <w:sz w:val="20"/>
          <w:szCs w:val="20"/>
          <w:lang w:eastAsia="da-DK"/>
        </w:rPr>
        <w:t xml:space="preserve">Stenslag 350 kroner! </w:t>
      </w:r>
      <w:r w:rsidRPr="00EB3B05">
        <w:rPr>
          <w:rFonts w:ascii="Arial" w:eastAsia="Times New Roman" w:hAnsi="Arial" w:cs="Arial"/>
          <w:color w:val="222222"/>
          <w:sz w:val="20"/>
          <w:szCs w:val="20"/>
          <w:lang w:eastAsia="da-DK"/>
        </w:rPr>
        <w:t>står der med store bogstaver på min lokale mekanikers facade. - Det kan jeg gøre meget billigere!</w:t>
      </w:r>
    </w:p>
    <w:p w14:paraId="480CCF3F" w14:textId="77777777" w:rsidR="00EB3B05" w:rsidRPr="00EB3B05" w:rsidRDefault="00EB3B05" w:rsidP="00EB3B05">
      <w:pPr>
        <w:spacing w:after="0" w:line="240" w:lineRule="auto"/>
        <w:rPr>
          <w:rFonts w:ascii="Arial" w:eastAsia="Times New Roman" w:hAnsi="Arial" w:cs="Arial"/>
          <w:color w:val="222222"/>
          <w:sz w:val="20"/>
          <w:szCs w:val="20"/>
          <w:lang w:eastAsia="da-DK"/>
        </w:rPr>
      </w:pPr>
    </w:p>
    <w:p w14:paraId="2E7789CA" w14:textId="77777777" w:rsidR="00EB3B05" w:rsidRPr="00EB3B05" w:rsidRDefault="00EB3B05" w:rsidP="00EB3B05">
      <w:pPr>
        <w:spacing w:after="0" w:line="240" w:lineRule="auto"/>
        <w:rPr>
          <w:rFonts w:ascii="Arial" w:eastAsia="Times New Roman" w:hAnsi="Arial" w:cs="Arial"/>
          <w:color w:val="222222"/>
          <w:sz w:val="20"/>
          <w:szCs w:val="20"/>
          <w:lang w:eastAsia="da-DK"/>
        </w:rPr>
      </w:pPr>
      <w:r w:rsidRPr="00EB3B05">
        <w:rPr>
          <w:rFonts w:ascii="Arial" w:eastAsia="Times New Roman" w:hAnsi="Arial" w:cs="Arial"/>
          <w:color w:val="222222"/>
          <w:sz w:val="20"/>
          <w:szCs w:val="20"/>
          <w:lang w:eastAsia="da-DK"/>
        </w:rPr>
        <w:t>Eller butikscentret i Aarhus, der for et par år siden inviterede til</w:t>
      </w:r>
      <w:r w:rsidRPr="00EB3B05">
        <w:rPr>
          <w:rFonts w:ascii="Arial" w:eastAsia="Times New Roman" w:hAnsi="Arial" w:cs="Arial"/>
          <w:i/>
          <w:iCs/>
          <w:color w:val="222222"/>
          <w:sz w:val="20"/>
          <w:szCs w:val="20"/>
          <w:lang w:eastAsia="da-DK"/>
        </w:rPr>
        <w:t xml:space="preserve"> Fastelavnsbollemarked,</w:t>
      </w:r>
      <w:r w:rsidRPr="00EB3B05">
        <w:rPr>
          <w:rFonts w:ascii="Arial" w:eastAsia="Times New Roman" w:hAnsi="Arial" w:cs="Arial"/>
          <w:color w:val="222222"/>
          <w:sz w:val="20"/>
          <w:szCs w:val="20"/>
          <w:lang w:eastAsia="da-DK"/>
        </w:rPr>
        <w:t xml:space="preserve"> og nedenunder frejdigt tilføjer, at </w:t>
      </w:r>
      <w:r w:rsidRPr="00EB3B05">
        <w:rPr>
          <w:rFonts w:ascii="Arial" w:eastAsia="Times New Roman" w:hAnsi="Arial" w:cs="Arial"/>
          <w:i/>
          <w:iCs/>
          <w:color w:val="222222"/>
          <w:sz w:val="20"/>
          <w:szCs w:val="20"/>
          <w:lang w:eastAsia="da-DK"/>
        </w:rPr>
        <w:t xml:space="preserve">Jonna står klar i </w:t>
      </w:r>
      <w:proofErr w:type="spellStart"/>
      <w:r w:rsidRPr="00EB3B05">
        <w:rPr>
          <w:rFonts w:ascii="Arial" w:eastAsia="Times New Roman" w:hAnsi="Arial" w:cs="Arial"/>
          <w:i/>
          <w:iCs/>
          <w:color w:val="222222"/>
          <w:sz w:val="20"/>
          <w:szCs w:val="20"/>
          <w:lang w:eastAsia="da-DK"/>
        </w:rPr>
        <w:t>forområdet</w:t>
      </w:r>
      <w:proofErr w:type="spellEnd"/>
      <w:r w:rsidRPr="00EB3B05">
        <w:rPr>
          <w:rFonts w:ascii="Arial" w:eastAsia="Times New Roman" w:hAnsi="Arial" w:cs="Arial"/>
          <w:i/>
          <w:iCs/>
          <w:color w:val="222222"/>
          <w:sz w:val="20"/>
          <w:szCs w:val="20"/>
          <w:lang w:eastAsia="da-DK"/>
        </w:rPr>
        <w:t xml:space="preserve"> fra kl. 10-18. </w:t>
      </w:r>
      <w:r w:rsidRPr="00EB3B05">
        <w:rPr>
          <w:rFonts w:ascii="Arial" w:eastAsia="Times New Roman" w:hAnsi="Arial" w:cs="Arial"/>
          <w:color w:val="222222"/>
          <w:sz w:val="20"/>
          <w:szCs w:val="20"/>
          <w:lang w:eastAsia="da-DK"/>
        </w:rPr>
        <w:t>- Hun får travlt, hende Jonna!</w:t>
      </w:r>
      <w:r w:rsidRPr="00EB3B05">
        <w:rPr>
          <w:rFonts w:ascii="Arial" w:eastAsia="Times New Roman" w:hAnsi="Arial" w:cs="Arial"/>
          <w:color w:val="222222"/>
          <w:sz w:val="20"/>
          <w:szCs w:val="20"/>
          <w:lang w:eastAsia="da-DK"/>
        </w:rPr>
        <w:br/>
      </w:r>
      <w:r w:rsidRPr="00EB3B05">
        <w:rPr>
          <w:rFonts w:ascii="Arial" w:eastAsia="Times New Roman" w:hAnsi="Arial" w:cs="Arial"/>
          <w:color w:val="222222"/>
          <w:sz w:val="20"/>
          <w:szCs w:val="20"/>
          <w:lang w:eastAsia="da-DK"/>
        </w:rPr>
        <w:br/>
        <w:t>- Verden bliver let lidt festligere, hvis man ser verden med de rigtige 'forkerte' briller. Det er ganske gratis og kan i bedste fald endda være med til at skærpe vores opmærksom i al almindelighed og vores sproglige bevidsthed i særdeleshed.</w:t>
      </w:r>
      <w:r w:rsidRPr="00EB3B05">
        <w:rPr>
          <w:rFonts w:ascii="Arial" w:eastAsia="Times New Roman" w:hAnsi="Arial" w:cs="Arial"/>
          <w:color w:val="222222"/>
          <w:sz w:val="20"/>
          <w:szCs w:val="20"/>
          <w:lang w:eastAsia="da-DK"/>
        </w:rPr>
        <w:br/>
      </w:r>
      <w:r w:rsidRPr="00EB3B05">
        <w:rPr>
          <w:rFonts w:ascii="Arial" w:eastAsia="Times New Roman" w:hAnsi="Arial" w:cs="Arial"/>
          <w:color w:val="222222"/>
          <w:sz w:val="20"/>
          <w:szCs w:val="20"/>
          <w:lang w:eastAsia="da-DK"/>
        </w:rPr>
        <w:br/>
        <w:t>Oprindeligt var den store samling af ufrivilligt komiske skilte og overskrifter kun til egen morskab, senere kom den til at danne fundament for grammatikundervisningen af elever i efterskoleverdenen. Nu er det din tur til at få motioneret lattermusklerne, få krummet tæerne og måske tilmed blive lidt klogere på det danske sprog.</w:t>
      </w:r>
    </w:p>
    <w:p w14:paraId="25CEBD1C" w14:textId="47214569" w:rsidR="00EB3B05" w:rsidRDefault="00EB3B05" w:rsidP="00EB3B05">
      <w:pPr>
        <w:spacing w:after="0" w:line="240" w:lineRule="auto"/>
        <w:rPr>
          <w:rFonts w:ascii="Arial" w:eastAsia="Times New Roman" w:hAnsi="Arial" w:cs="Arial"/>
          <w:color w:val="222222"/>
          <w:sz w:val="20"/>
          <w:szCs w:val="20"/>
          <w:lang w:eastAsia="da-DK"/>
        </w:rPr>
      </w:pPr>
      <w:r w:rsidRPr="00EB3B05">
        <w:rPr>
          <w:rFonts w:ascii="Arial" w:eastAsia="Times New Roman" w:hAnsi="Arial" w:cs="Arial"/>
          <w:color w:val="222222"/>
          <w:sz w:val="20"/>
          <w:szCs w:val="20"/>
          <w:lang w:eastAsia="da-DK"/>
        </w:rPr>
        <w:br/>
        <w:t>Foredraget har form af et standup-show, hvor de mange skilte og overskrifter tematisk bliver præsenteret i en kontekst, der får det hele til at give endnu mere mening (!?).</w:t>
      </w:r>
      <w:r w:rsidRPr="00EB3B05">
        <w:rPr>
          <w:rFonts w:ascii="Arial" w:eastAsia="Times New Roman" w:hAnsi="Arial" w:cs="Arial"/>
          <w:color w:val="222222"/>
          <w:sz w:val="20"/>
          <w:szCs w:val="20"/>
          <w:lang w:eastAsia="da-DK"/>
        </w:rPr>
        <w:br/>
      </w:r>
      <w:r w:rsidRPr="00EB3B05">
        <w:rPr>
          <w:rFonts w:ascii="Arial" w:eastAsia="Times New Roman" w:hAnsi="Arial" w:cs="Arial"/>
          <w:color w:val="222222"/>
          <w:sz w:val="20"/>
          <w:szCs w:val="20"/>
          <w:lang w:eastAsia="da-DK"/>
        </w:rPr>
        <w:br/>
        <w:t>- Og hvad er i grunden bedre end at more sig over andre</w:t>
      </w:r>
      <w:r w:rsidR="009C798B">
        <w:rPr>
          <w:rFonts w:ascii="Arial" w:eastAsia="Times New Roman" w:hAnsi="Arial" w:cs="Arial"/>
          <w:color w:val="222222"/>
          <w:sz w:val="20"/>
          <w:szCs w:val="20"/>
          <w:lang w:eastAsia="da-DK"/>
        </w:rPr>
        <w:t>s</w:t>
      </w:r>
      <w:r w:rsidRPr="00EB3B05">
        <w:rPr>
          <w:rFonts w:ascii="Arial" w:eastAsia="Times New Roman" w:hAnsi="Arial" w:cs="Arial"/>
          <w:color w:val="222222"/>
          <w:sz w:val="20"/>
          <w:szCs w:val="20"/>
          <w:lang w:eastAsia="da-DK"/>
        </w:rPr>
        <w:t xml:space="preserve"> fejl? </w:t>
      </w:r>
    </w:p>
    <w:p w14:paraId="49AE9F1C" w14:textId="77777777" w:rsidR="00EB3B05" w:rsidRDefault="00EB3B05" w:rsidP="00EB3B05">
      <w:pPr>
        <w:spacing w:after="0" w:line="240" w:lineRule="auto"/>
        <w:rPr>
          <w:rFonts w:ascii="Arial" w:eastAsia="Times New Roman" w:hAnsi="Arial" w:cs="Arial"/>
          <w:color w:val="222222"/>
          <w:sz w:val="20"/>
          <w:szCs w:val="20"/>
          <w:lang w:eastAsia="da-DK"/>
        </w:rPr>
      </w:pPr>
    </w:p>
    <w:p w14:paraId="5EC3B4EA" w14:textId="77777777" w:rsidR="00EB3B05" w:rsidRDefault="00EB3B05" w:rsidP="00EB3B05">
      <w:pPr>
        <w:spacing w:after="0" w:line="240" w:lineRule="auto"/>
        <w:rPr>
          <w:rFonts w:ascii="Arial" w:eastAsia="Times New Roman" w:hAnsi="Arial" w:cs="Arial"/>
          <w:color w:val="222222"/>
          <w:sz w:val="20"/>
          <w:szCs w:val="20"/>
          <w:lang w:eastAsia="da-DK"/>
        </w:rPr>
      </w:pPr>
    </w:p>
    <w:p w14:paraId="4B75831F" w14:textId="77777777" w:rsidR="00EB3B05" w:rsidRDefault="00EB3B05" w:rsidP="00EB3B05">
      <w:pPr>
        <w:spacing w:after="0" w:line="240" w:lineRule="auto"/>
        <w:rPr>
          <w:rFonts w:ascii="Arial" w:eastAsia="Times New Roman" w:hAnsi="Arial" w:cs="Arial"/>
          <w:color w:val="222222"/>
          <w:sz w:val="20"/>
          <w:szCs w:val="20"/>
          <w:lang w:eastAsia="da-DK"/>
        </w:rPr>
      </w:pPr>
    </w:p>
    <w:p w14:paraId="45078EB9" w14:textId="77777777" w:rsidR="00EB3B05" w:rsidRDefault="00EB3B05" w:rsidP="00EB3B05">
      <w:pPr>
        <w:spacing w:after="0" w:line="240" w:lineRule="auto"/>
        <w:rPr>
          <w:rFonts w:ascii="Arial" w:eastAsia="Times New Roman" w:hAnsi="Arial" w:cs="Arial"/>
          <w:color w:val="222222"/>
          <w:sz w:val="20"/>
          <w:szCs w:val="20"/>
          <w:lang w:eastAsia="da-DK"/>
        </w:rPr>
      </w:pPr>
    </w:p>
    <w:p w14:paraId="38DDF1F6" w14:textId="77777777" w:rsidR="00EB3B05" w:rsidRDefault="00EB3B05" w:rsidP="00EB3B05">
      <w:pPr>
        <w:spacing w:after="0" w:line="240" w:lineRule="auto"/>
        <w:rPr>
          <w:rFonts w:ascii="Arial" w:eastAsia="Times New Roman" w:hAnsi="Arial" w:cs="Arial"/>
          <w:color w:val="222222"/>
          <w:sz w:val="20"/>
          <w:szCs w:val="20"/>
          <w:lang w:eastAsia="da-DK"/>
        </w:rPr>
      </w:pPr>
    </w:p>
    <w:p w14:paraId="3AEDE56C" w14:textId="560FB43F" w:rsidR="00EB3B05" w:rsidRDefault="00EB3B05" w:rsidP="00EB3B05">
      <w:pPr>
        <w:spacing w:after="0" w:line="240" w:lineRule="auto"/>
        <w:rPr>
          <w:rFonts w:ascii="Arial" w:eastAsia="Times New Roman" w:hAnsi="Arial" w:cs="Arial"/>
          <w:color w:val="222222"/>
          <w:sz w:val="20"/>
          <w:szCs w:val="20"/>
          <w:lang w:eastAsia="da-DK"/>
        </w:rPr>
      </w:pPr>
      <w:r>
        <w:rPr>
          <w:rFonts w:ascii="Arial" w:eastAsia="Times New Roman" w:hAnsi="Arial" w:cs="Arial"/>
          <w:color w:val="222222"/>
          <w:sz w:val="20"/>
          <w:szCs w:val="20"/>
          <w:lang w:eastAsia="da-DK"/>
        </w:rPr>
        <w:br/>
        <w:t>HENT PRESSEBILLEDER:</w:t>
      </w:r>
      <w:r>
        <w:rPr>
          <w:rFonts w:ascii="Arial" w:eastAsia="Times New Roman" w:hAnsi="Arial" w:cs="Arial"/>
          <w:color w:val="222222"/>
          <w:sz w:val="20"/>
          <w:szCs w:val="20"/>
          <w:lang w:eastAsia="da-DK"/>
        </w:rPr>
        <w:br/>
      </w:r>
      <w:hyperlink r:id="rId7" w:history="1">
        <w:r w:rsidRPr="00E95B42">
          <w:rPr>
            <w:rStyle w:val="Hyperlink"/>
            <w:rFonts w:ascii="Arial" w:eastAsia="Times New Roman" w:hAnsi="Arial" w:cs="Arial"/>
            <w:sz w:val="20"/>
            <w:szCs w:val="20"/>
            <w:lang w:eastAsia="da-DK"/>
          </w:rPr>
          <w:t>http://hanswendelboe.dk/m/vis.php?side=../2019/solo/sider/2020-foredrag-detmesteersandt-presse.php</w:t>
        </w:r>
      </w:hyperlink>
    </w:p>
    <w:p w14:paraId="33F4799A" w14:textId="77777777" w:rsidR="00EB3B05" w:rsidRPr="00EB3B05" w:rsidRDefault="00EB3B05" w:rsidP="00EB3B05">
      <w:pPr>
        <w:spacing w:after="0" w:line="240" w:lineRule="auto"/>
        <w:rPr>
          <w:rFonts w:ascii="Arial" w:eastAsia="Times New Roman" w:hAnsi="Arial" w:cs="Arial"/>
          <w:color w:val="222222"/>
          <w:sz w:val="20"/>
          <w:szCs w:val="20"/>
          <w:lang w:eastAsia="da-DK"/>
        </w:rPr>
      </w:pPr>
    </w:p>
    <w:p w14:paraId="0C8078E2" w14:textId="53872E4F" w:rsidR="009B5D7E" w:rsidRPr="00EB3B05" w:rsidRDefault="009B5D7E" w:rsidP="00EB3B05">
      <w:pPr>
        <w:spacing w:after="0" w:line="240" w:lineRule="auto"/>
        <w:rPr>
          <w:rFonts w:ascii="Arial" w:eastAsia="Times New Roman" w:hAnsi="Arial" w:cs="Arial"/>
          <w:color w:val="000000"/>
          <w:sz w:val="20"/>
          <w:szCs w:val="20"/>
          <w:lang w:eastAsia="da-DK"/>
        </w:rPr>
      </w:pPr>
    </w:p>
    <w:sectPr w:rsidR="009B5D7E" w:rsidRPr="00EB3B05">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D0D7" w14:textId="77777777" w:rsidR="00123570" w:rsidRDefault="00123570" w:rsidP="00F95513">
      <w:pPr>
        <w:spacing w:after="0" w:line="240" w:lineRule="auto"/>
      </w:pPr>
      <w:r>
        <w:separator/>
      </w:r>
    </w:p>
  </w:endnote>
  <w:endnote w:type="continuationSeparator" w:id="0">
    <w:p w14:paraId="5E5F3962" w14:textId="77777777" w:rsidR="00123570" w:rsidRDefault="00123570"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2AE8" w14:textId="36601A7C" w:rsidR="00F95513" w:rsidRPr="00F95513" w:rsidRDefault="00F95513" w:rsidP="00F95513">
    <w:pPr>
      <w:pStyle w:val="Sidefod"/>
      <w:jc w:val="right"/>
      <w:rPr>
        <w:sz w:val="16"/>
        <w:szCs w:val="16"/>
      </w:rPr>
    </w:pPr>
    <w:r w:rsidRPr="00F95513">
      <w:rPr>
        <w:sz w:val="16"/>
        <w:szCs w:val="16"/>
      </w:rPr>
      <w:t xml:space="preserve">Hans Wendelboe Bøcher - </w:t>
    </w:r>
    <w:proofErr w:type="spellStart"/>
    <w:r w:rsidRPr="00F95513">
      <w:rPr>
        <w:sz w:val="16"/>
        <w:szCs w:val="16"/>
      </w:rPr>
      <w:t>Kringelhøjvej</w:t>
    </w:r>
    <w:proofErr w:type="spellEnd"/>
    <w:r w:rsidRPr="00F95513">
      <w:rPr>
        <w:sz w:val="16"/>
        <w:szCs w:val="16"/>
      </w:rPr>
      <w:t xml:space="preserve"> 7, Horne, 9850 Hirtshals</w:t>
    </w:r>
    <w:r w:rsidRPr="00F95513">
      <w:rPr>
        <w:sz w:val="16"/>
        <w:szCs w:val="16"/>
      </w:rPr>
      <w:br/>
      <w:t xml:space="preserve">tlf. 2515 2436, </w:t>
    </w:r>
    <w:hyperlink r:id="rId1" w:history="1">
      <w:r w:rsidR="007510C1" w:rsidRPr="0028008E">
        <w:rPr>
          <w:rStyle w:val="Hyperlink"/>
          <w:sz w:val="16"/>
          <w:szCs w:val="16"/>
        </w:rPr>
        <w:t>mail@hanswendelboe.dk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0AD6" w14:textId="77777777" w:rsidR="00123570" w:rsidRDefault="00123570" w:rsidP="00F95513">
      <w:pPr>
        <w:spacing w:after="0" w:line="240" w:lineRule="auto"/>
      </w:pPr>
      <w:r>
        <w:separator/>
      </w:r>
    </w:p>
  </w:footnote>
  <w:footnote w:type="continuationSeparator" w:id="0">
    <w:p w14:paraId="1AB398DB" w14:textId="77777777" w:rsidR="00123570" w:rsidRDefault="00123570" w:rsidP="00F95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123570"/>
    <w:rsid w:val="005D4ADB"/>
    <w:rsid w:val="00603AF0"/>
    <w:rsid w:val="00655987"/>
    <w:rsid w:val="00702DA1"/>
    <w:rsid w:val="007510C1"/>
    <w:rsid w:val="007738B4"/>
    <w:rsid w:val="009B5D7E"/>
    <w:rsid w:val="009C798B"/>
    <w:rsid w:val="00D211F7"/>
    <w:rsid w:val="00EB3B05"/>
    <w:rsid w:val="00F10F33"/>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226985474">
      <w:bodyDiv w:val="1"/>
      <w:marLeft w:val="0"/>
      <w:marRight w:val="0"/>
      <w:marTop w:val="0"/>
      <w:marBottom w:val="0"/>
      <w:divBdr>
        <w:top w:val="none" w:sz="0" w:space="0" w:color="auto"/>
        <w:left w:val="none" w:sz="0" w:space="0" w:color="auto"/>
        <w:bottom w:val="none" w:sz="0" w:space="0" w:color="auto"/>
        <w:right w:val="none" w:sz="0" w:space="0" w:color="auto"/>
      </w:divBdr>
    </w:div>
    <w:div w:id="13276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answendelboe.dk/m/vis.php?side=../2019/solo/sider/2020-foredrag-detmesteersandt-presse.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mail@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0B0C-A305-4E61-8549-C6D95E11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2</cp:revision>
  <dcterms:created xsi:type="dcterms:W3CDTF">2021-05-15T02:28:00Z</dcterms:created>
  <dcterms:modified xsi:type="dcterms:W3CDTF">2021-05-15T02:28:00Z</dcterms:modified>
</cp:coreProperties>
</file>