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9877E" w14:textId="40251A0C" w:rsidR="00F95513" w:rsidRPr="00F95513" w:rsidRDefault="00FD4147" w:rsidP="00F95513">
      <w:pPr>
        <w:rPr>
          <w:rFonts w:ascii="Arial" w:eastAsia="Times New Roman" w:hAnsi="Arial" w:cs="Arial"/>
          <w:sz w:val="20"/>
          <w:szCs w:val="20"/>
          <w:lang w:eastAsia="da-DK"/>
        </w:rPr>
      </w:pPr>
      <w:r>
        <w:rPr>
          <w:rStyle w:val="Strk"/>
          <w:rFonts w:ascii="Arial" w:hAnsi="Arial" w:cs="Arial"/>
          <w:color w:val="333333"/>
          <w:sz w:val="33"/>
          <w:szCs w:val="33"/>
        </w:rPr>
        <w:t>PRESSEMEDDELELSE:</w:t>
      </w:r>
      <w:r>
        <w:rPr>
          <w:rStyle w:val="Strk"/>
          <w:rFonts w:ascii="Arial" w:hAnsi="Arial" w:cs="Arial"/>
          <w:color w:val="333333"/>
          <w:sz w:val="33"/>
          <w:szCs w:val="33"/>
        </w:rPr>
        <w:br/>
      </w:r>
      <w:r w:rsidR="00702DA1">
        <w:rPr>
          <w:rStyle w:val="Strk"/>
          <w:rFonts w:ascii="Arial" w:hAnsi="Arial" w:cs="Arial"/>
          <w:color w:val="333333"/>
          <w:sz w:val="33"/>
          <w:szCs w:val="33"/>
        </w:rPr>
        <w:t>M</w:t>
      </w:r>
      <w:r w:rsidR="0029502A">
        <w:rPr>
          <w:rStyle w:val="Strk"/>
          <w:rFonts w:ascii="Arial" w:hAnsi="Arial" w:cs="Arial"/>
          <w:color w:val="333333"/>
          <w:sz w:val="33"/>
          <w:szCs w:val="33"/>
        </w:rPr>
        <w:t>ogens, modet og m</w:t>
      </w:r>
      <w:r w:rsidR="00702DA1">
        <w:rPr>
          <w:rStyle w:val="Strk"/>
          <w:rFonts w:ascii="Arial" w:hAnsi="Arial" w:cs="Arial"/>
          <w:color w:val="333333"/>
          <w:sz w:val="33"/>
          <w:szCs w:val="33"/>
        </w:rPr>
        <w:t>issionen</w:t>
      </w:r>
      <w:r>
        <w:rPr>
          <w:rFonts w:ascii="Arial" w:hAnsi="Arial" w:cs="Arial"/>
          <w:b/>
          <w:bCs/>
          <w:color w:val="333333"/>
          <w:sz w:val="33"/>
          <w:szCs w:val="33"/>
        </w:rPr>
        <w:br/>
      </w:r>
      <w:r>
        <w:rPr>
          <w:rFonts w:ascii="Arial" w:hAnsi="Arial" w:cs="Arial"/>
          <w:color w:val="333333"/>
          <w:sz w:val="20"/>
          <w:szCs w:val="20"/>
        </w:rPr>
        <w:br/>
      </w:r>
      <w:r w:rsidR="00F95513" w:rsidRPr="00F95513">
        <w:rPr>
          <w:rFonts w:ascii="Arial" w:eastAsia="Times New Roman" w:hAnsi="Arial" w:cs="Arial"/>
          <w:sz w:val="20"/>
          <w:szCs w:val="20"/>
          <w:lang w:eastAsia="da-DK"/>
        </w:rPr>
        <w:t>En tung mursten, et gammelt, rustent gevær, en homøopatisk dyrlægebog og to helt almindelige mennesker med helt ualmindelige liv er blot nogle af ingredienserne i det foredrag, som DR-researcher og kommunikatør Hans Wendelboe Bøcher holder i _______, ___dag den ______.</w:t>
      </w:r>
      <w:r w:rsidR="00F95513" w:rsidRPr="00F95513">
        <w:rPr>
          <w:rFonts w:ascii="Arial" w:eastAsia="Times New Roman" w:hAnsi="Arial" w:cs="Arial"/>
          <w:sz w:val="20"/>
          <w:szCs w:val="20"/>
          <w:lang w:eastAsia="da-DK"/>
        </w:rPr>
        <w:br/>
      </w:r>
      <w:r w:rsidR="00F95513" w:rsidRPr="00F95513">
        <w:rPr>
          <w:rFonts w:ascii="Arial" w:eastAsia="Times New Roman" w:hAnsi="Arial" w:cs="Arial"/>
          <w:sz w:val="20"/>
          <w:szCs w:val="20"/>
          <w:lang w:eastAsia="da-DK"/>
        </w:rPr>
        <w:br/>
        <w:t>I mere end 14 år, på hundrede års afstand og på tværs af tre kontinenter har han jagtet historien om lægemissionær Mogens Uhrenholt fra Øster Uttrup ved Aalborg, der under Første Verdenskrig rejste til Nigeria som en af de første missionærer i Dansk Forenet Sudan Mission, i dag Mission Afrika.</w:t>
      </w:r>
      <w:r w:rsidR="00F95513">
        <w:rPr>
          <w:rFonts w:ascii="Arial" w:eastAsia="Times New Roman" w:hAnsi="Arial" w:cs="Arial"/>
          <w:sz w:val="20"/>
          <w:szCs w:val="20"/>
          <w:lang w:eastAsia="da-DK"/>
        </w:rPr>
        <w:br/>
      </w:r>
      <w:r w:rsidR="00F95513" w:rsidRPr="00F95513">
        <w:rPr>
          <w:rFonts w:ascii="Arial" w:eastAsia="Times New Roman" w:hAnsi="Arial" w:cs="Arial"/>
          <w:sz w:val="20"/>
          <w:szCs w:val="20"/>
          <w:lang w:eastAsia="da-DK"/>
        </w:rPr>
        <w:br/>
        <w:t xml:space="preserve">Da Hans Wendelboe Bøcher sammen med sin kollega Torben Uhrenholt og 20 spændte teenagere fra Horne Efterskole i skoleåret 2005/06 for første gang rejste til Nigeria, anede de intet om, hvad der var dem i vente. Men i den lille by </w:t>
      </w:r>
      <w:proofErr w:type="spellStart"/>
      <w:r w:rsidR="00F95513" w:rsidRPr="00F95513">
        <w:rPr>
          <w:rFonts w:ascii="Arial" w:eastAsia="Times New Roman" w:hAnsi="Arial" w:cs="Arial"/>
          <w:sz w:val="20"/>
          <w:szCs w:val="20"/>
          <w:lang w:eastAsia="da-DK"/>
        </w:rPr>
        <w:t>Numan</w:t>
      </w:r>
      <w:proofErr w:type="spellEnd"/>
      <w:r w:rsidR="00F95513" w:rsidRPr="00F95513">
        <w:rPr>
          <w:rFonts w:ascii="Arial" w:eastAsia="Times New Roman" w:hAnsi="Arial" w:cs="Arial"/>
          <w:sz w:val="20"/>
          <w:szCs w:val="20"/>
          <w:lang w:eastAsia="da-DK"/>
        </w:rPr>
        <w:t xml:space="preserve"> i delstaten </w:t>
      </w:r>
      <w:proofErr w:type="spellStart"/>
      <w:r w:rsidR="00F95513" w:rsidRPr="00F95513">
        <w:rPr>
          <w:rFonts w:ascii="Arial" w:eastAsia="Times New Roman" w:hAnsi="Arial" w:cs="Arial"/>
          <w:sz w:val="20"/>
          <w:szCs w:val="20"/>
          <w:lang w:eastAsia="da-DK"/>
        </w:rPr>
        <w:t>Adamawa</w:t>
      </w:r>
      <w:proofErr w:type="spellEnd"/>
      <w:r w:rsidR="00F95513" w:rsidRPr="00F95513">
        <w:rPr>
          <w:rFonts w:ascii="Arial" w:eastAsia="Times New Roman" w:hAnsi="Arial" w:cs="Arial"/>
          <w:sz w:val="20"/>
          <w:szCs w:val="20"/>
          <w:lang w:eastAsia="da-DK"/>
        </w:rPr>
        <w:t xml:space="preserve"> i det nordøstlige Nigeria ændrede deres verden sig en smule.</w:t>
      </w:r>
      <w:r w:rsidR="00F95513" w:rsidRPr="00F95513">
        <w:rPr>
          <w:rFonts w:ascii="Arial" w:eastAsia="Times New Roman" w:hAnsi="Arial" w:cs="Arial"/>
          <w:sz w:val="20"/>
          <w:szCs w:val="20"/>
          <w:lang w:eastAsia="da-DK"/>
        </w:rPr>
        <w:br/>
      </w:r>
      <w:r w:rsidR="00F95513" w:rsidRPr="00F95513">
        <w:rPr>
          <w:rFonts w:ascii="Arial" w:eastAsia="Times New Roman" w:hAnsi="Arial" w:cs="Arial"/>
          <w:sz w:val="20"/>
          <w:szCs w:val="20"/>
          <w:lang w:eastAsia="da-DK"/>
        </w:rPr>
        <w:br/>
        <w:t xml:space="preserve">- Men min interesse blev for alvor vagt en tirsdag sidst i november 2006, da jeg for anden gang besøgte landet. Sammen med endnu et hold elever fra efterskolens rejse- og kulturlinje sad min kollega og jeg på stenbænkene langs væggen i den lille, runde St. John's </w:t>
      </w:r>
      <w:proofErr w:type="spellStart"/>
      <w:r w:rsidR="00F95513" w:rsidRPr="00F95513">
        <w:rPr>
          <w:rFonts w:ascii="Arial" w:eastAsia="Times New Roman" w:hAnsi="Arial" w:cs="Arial"/>
          <w:sz w:val="20"/>
          <w:szCs w:val="20"/>
          <w:lang w:eastAsia="da-DK"/>
        </w:rPr>
        <w:t>Church</w:t>
      </w:r>
      <w:proofErr w:type="spellEnd"/>
      <w:r w:rsidR="00F95513" w:rsidRPr="00F95513">
        <w:rPr>
          <w:rFonts w:ascii="Arial" w:eastAsia="Times New Roman" w:hAnsi="Arial" w:cs="Arial"/>
          <w:sz w:val="20"/>
          <w:szCs w:val="20"/>
          <w:lang w:eastAsia="da-DK"/>
        </w:rPr>
        <w:t xml:space="preserve">. Ved det primitive alter stod den lutherske ærkebiskops kone, Kaja </w:t>
      </w:r>
      <w:proofErr w:type="spellStart"/>
      <w:r w:rsidR="00F95513" w:rsidRPr="00F95513">
        <w:rPr>
          <w:rFonts w:ascii="Arial" w:eastAsia="Times New Roman" w:hAnsi="Arial" w:cs="Arial"/>
          <w:sz w:val="20"/>
          <w:szCs w:val="20"/>
          <w:lang w:eastAsia="da-DK"/>
        </w:rPr>
        <w:t>Babba</w:t>
      </w:r>
      <w:proofErr w:type="spellEnd"/>
      <w:r w:rsidR="00F95513" w:rsidRPr="00F95513">
        <w:rPr>
          <w:rFonts w:ascii="Arial" w:eastAsia="Times New Roman" w:hAnsi="Arial" w:cs="Arial"/>
          <w:sz w:val="20"/>
          <w:szCs w:val="20"/>
          <w:lang w:eastAsia="da-DK"/>
        </w:rPr>
        <w:t xml:space="preserve"> og fortalte om kirkens historie, fortæller Hans Wendelboe Bøcher. </w:t>
      </w:r>
      <w:r w:rsidR="00F95513" w:rsidRPr="00F95513">
        <w:rPr>
          <w:rFonts w:ascii="Arial" w:eastAsia="Times New Roman" w:hAnsi="Arial" w:cs="Arial"/>
          <w:sz w:val="20"/>
          <w:szCs w:val="20"/>
          <w:lang w:eastAsia="da-DK"/>
        </w:rPr>
        <w:br/>
      </w:r>
      <w:r w:rsidR="00F95513" w:rsidRPr="00F95513">
        <w:rPr>
          <w:rFonts w:ascii="Arial" w:eastAsia="Times New Roman" w:hAnsi="Arial" w:cs="Arial"/>
          <w:sz w:val="20"/>
          <w:szCs w:val="20"/>
          <w:lang w:eastAsia="da-DK"/>
        </w:rPr>
        <w:br/>
        <w:t>Og så kom startskuddet til mere end 14 års intens forskning: - Det var Dr. Mogens Uhrenholt fra Øster Uttrup, der byggede kirken i 1916. Mon han er i familie med dig, Torben, lød ærkebiskoppens kones nysgerrige spørgsmål. Torben Uhrenholt afviste umiddelbart, men overvejede alligevel muligheden for, at han her var stødt ind nogle af i sine forfædre - på hundrede års afstand og mere end 4000 kilometer hjemmefra, vel at mærke. </w:t>
      </w:r>
    </w:p>
    <w:p w14:paraId="5D4FD55F" w14:textId="1B6BE39B" w:rsidR="00F95513" w:rsidRPr="00F95513" w:rsidRDefault="00F95513" w:rsidP="00F95513">
      <w:pPr>
        <w:spacing w:after="0" w:line="240" w:lineRule="auto"/>
        <w:rPr>
          <w:rFonts w:ascii="Arial" w:eastAsia="Times New Roman" w:hAnsi="Arial" w:cs="Arial"/>
          <w:color w:val="AAAAAA"/>
          <w:sz w:val="20"/>
          <w:szCs w:val="20"/>
          <w:lang w:eastAsia="da-DK"/>
        </w:rPr>
      </w:pPr>
      <w:r w:rsidRPr="00F95513">
        <w:rPr>
          <w:rFonts w:ascii="Arial" w:eastAsia="Times New Roman" w:hAnsi="Arial" w:cs="Arial"/>
          <w:sz w:val="20"/>
          <w:szCs w:val="20"/>
          <w:lang w:eastAsia="da-DK"/>
        </w:rPr>
        <w:t>Og jo, Mogens Uhrenholt er min tidligere kollages bedstefars fætter. Det fælles link er altså Torbens tipoldefar, men det er ikke omdrejningspunktet i det spændende foredrag. Det er derimod fortællingen om Mogens og Eline, der af hver deres smertelige årsager valgte at forberede sig i adskillige år. Mogens mistede både sin forretning, en kone og to børn. Også Eline mistede, inden de sammen under Første Verdenskrig rejste gennem minefyldt farvand til et fremmed kontinent, hvor de hverken kendte kulturen, sproget eller klimaet, fortæller Hans Wendelboe Bøcher.</w:t>
      </w:r>
      <w:r w:rsidRPr="00F95513">
        <w:rPr>
          <w:rFonts w:ascii="Arial" w:eastAsia="Times New Roman" w:hAnsi="Arial" w:cs="Arial"/>
          <w:sz w:val="20"/>
          <w:szCs w:val="20"/>
          <w:lang w:eastAsia="da-DK"/>
        </w:rPr>
        <w:br/>
      </w:r>
      <w:r w:rsidRPr="00F95513">
        <w:rPr>
          <w:rFonts w:ascii="Arial" w:eastAsia="Times New Roman" w:hAnsi="Arial" w:cs="Arial"/>
          <w:sz w:val="20"/>
          <w:szCs w:val="20"/>
          <w:lang w:eastAsia="da-DK"/>
        </w:rPr>
        <w:br/>
        <w:t xml:space="preserve">Hans Wendelboe Bøcher har siden rejst i Nigeria adskillige gange - senest i forbindelse med 100-året for Uhrenholts åbning af missionsstationen i Nigeria, november 2018, hvor han var inviteret af Den lutherske kirke i Nigeria, til at holde sit foredrag. Og mere end 50 </w:t>
      </w:r>
      <w:proofErr w:type="spellStart"/>
      <w:r w:rsidRPr="00F95513">
        <w:rPr>
          <w:rFonts w:ascii="Arial" w:eastAsia="Times New Roman" w:hAnsi="Arial" w:cs="Arial"/>
          <w:sz w:val="20"/>
          <w:szCs w:val="20"/>
          <w:lang w:eastAsia="da-DK"/>
        </w:rPr>
        <w:t>bsøg</w:t>
      </w:r>
      <w:proofErr w:type="spellEnd"/>
      <w:r w:rsidRPr="00F95513">
        <w:rPr>
          <w:rFonts w:ascii="Arial" w:eastAsia="Times New Roman" w:hAnsi="Arial" w:cs="Arial"/>
          <w:sz w:val="20"/>
          <w:szCs w:val="20"/>
          <w:lang w:eastAsia="da-DK"/>
        </w:rPr>
        <w:t xml:space="preserve"> i Rigsarkivets dybe gemmer har afsløret flere facetter i det store drama.</w:t>
      </w:r>
      <w:r w:rsidRPr="00F95513">
        <w:rPr>
          <w:rFonts w:ascii="Arial" w:eastAsia="Times New Roman" w:hAnsi="Arial" w:cs="Arial"/>
          <w:sz w:val="20"/>
          <w:szCs w:val="20"/>
          <w:lang w:eastAsia="da-DK"/>
        </w:rPr>
        <w:br/>
      </w:r>
      <w:r w:rsidRPr="00F95513">
        <w:rPr>
          <w:rFonts w:ascii="Arial" w:eastAsia="Times New Roman" w:hAnsi="Arial" w:cs="Arial"/>
          <w:sz w:val="20"/>
          <w:szCs w:val="20"/>
          <w:lang w:eastAsia="da-DK"/>
        </w:rPr>
        <w:br/>
        <w:t xml:space="preserve">Foredraget består således af lige dele sprudlende historiefortælling med lyd, billeder og video, et gammelt gevær, en homøopatisk dyrlægebog, en mængde friske pust fra Afrika og masser af inspiration til selv at gå i gang med at </w:t>
      </w:r>
      <w:proofErr w:type="spellStart"/>
      <w:r w:rsidRPr="00F95513">
        <w:rPr>
          <w:rFonts w:ascii="Arial" w:eastAsia="Times New Roman" w:hAnsi="Arial" w:cs="Arial"/>
          <w:sz w:val="20"/>
          <w:szCs w:val="20"/>
          <w:lang w:eastAsia="da-DK"/>
        </w:rPr>
        <w:t>slægtsforske</w:t>
      </w:r>
      <w:proofErr w:type="spellEnd"/>
      <w:r w:rsidRPr="00F95513">
        <w:rPr>
          <w:rFonts w:ascii="Arial" w:eastAsia="Times New Roman" w:hAnsi="Arial" w:cs="Arial"/>
          <w:sz w:val="20"/>
          <w:szCs w:val="20"/>
          <w:lang w:eastAsia="da-DK"/>
        </w:rPr>
        <w:t>, men størst af alt: Fortællingen om to helt almindelige mennesker med helt ualmindelige liv.</w:t>
      </w:r>
      <w:r w:rsidRPr="00F95513">
        <w:rPr>
          <w:rFonts w:ascii="Arial" w:eastAsia="Times New Roman" w:hAnsi="Arial" w:cs="Arial"/>
          <w:sz w:val="20"/>
          <w:szCs w:val="20"/>
          <w:lang w:eastAsia="da-DK"/>
        </w:rPr>
        <w:br/>
      </w:r>
      <w:r w:rsidRPr="00F95513">
        <w:rPr>
          <w:rFonts w:ascii="Arial" w:eastAsia="Times New Roman" w:hAnsi="Arial" w:cs="Arial"/>
          <w:sz w:val="20"/>
          <w:szCs w:val="20"/>
          <w:lang w:eastAsia="da-DK"/>
        </w:rPr>
        <w:br/>
        <w:t>På Hans Wendelboe Bøchers forskningsplatform www.missionnigeria.dk kan man se film og billeder fra Nigeria, og læse mange af parrets hundrede år gamle breve.</w:t>
      </w:r>
      <w:r>
        <w:rPr>
          <w:rFonts w:ascii="Arial" w:eastAsia="Times New Roman" w:hAnsi="Arial" w:cs="Arial"/>
          <w:color w:val="AAAAAA"/>
          <w:sz w:val="20"/>
          <w:szCs w:val="20"/>
          <w:lang w:eastAsia="da-DK"/>
        </w:rPr>
        <w:br/>
      </w:r>
    </w:p>
    <w:p w14:paraId="60E4F48F" w14:textId="731ECDBF" w:rsidR="0029502A" w:rsidRPr="0029502A" w:rsidRDefault="00702DA1" w:rsidP="00F95513">
      <w:pPr>
        <w:pStyle w:val="NormalWeb"/>
        <w:spacing w:before="0" w:beforeAutospacing="0" w:after="225" w:afterAutospacing="0"/>
        <w:rPr>
          <w:rFonts w:asciiTheme="minorHAnsi" w:hAnsiTheme="minorHAnsi" w:cstheme="minorHAnsi"/>
          <w:b/>
          <w:bCs/>
        </w:rPr>
      </w:pPr>
      <w:r w:rsidRPr="00702DA1">
        <w:rPr>
          <w:rFonts w:ascii="Arial" w:hAnsi="Arial" w:cs="Arial"/>
          <w:color w:val="000000"/>
          <w:sz w:val="20"/>
          <w:szCs w:val="20"/>
        </w:rPr>
        <w:t>På Hans Wendelboe Bøchers forskningsplatform www.missionnigeria.dk kan man se film og billeder fra Nigeria, og læse mange af parrets hundrede år gamle breve.</w:t>
      </w:r>
      <w:r w:rsidR="0029502A">
        <w:rPr>
          <w:rFonts w:ascii="Arial" w:hAnsi="Arial" w:cs="Arial"/>
          <w:color w:val="000000"/>
          <w:sz w:val="20"/>
          <w:szCs w:val="20"/>
        </w:rPr>
        <w:br/>
      </w:r>
      <w:r w:rsidR="0029502A">
        <w:rPr>
          <w:rFonts w:ascii="Arial" w:hAnsi="Arial" w:cs="Arial"/>
          <w:color w:val="000000"/>
          <w:sz w:val="20"/>
          <w:szCs w:val="20"/>
        </w:rPr>
        <w:br/>
      </w:r>
      <w:r w:rsidR="0029502A" w:rsidRPr="0029502A">
        <w:rPr>
          <w:rFonts w:asciiTheme="minorHAnsi" w:hAnsiTheme="minorHAnsi" w:cstheme="minorHAnsi"/>
          <w:b/>
          <w:bCs/>
          <w:color w:val="000000"/>
        </w:rPr>
        <w:t>Hent pressebilleder</w:t>
      </w:r>
      <w:r w:rsidR="0029502A" w:rsidRPr="0029502A">
        <w:rPr>
          <w:rFonts w:asciiTheme="minorHAnsi" w:hAnsiTheme="minorHAnsi" w:cstheme="minorHAnsi"/>
          <w:b/>
          <w:bCs/>
          <w:color w:val="000000"/>
        </w:rPr>
        <w:br/>
      </w:r>
      <w:hyperlink r:id="rId7" w:history="1">
        <w:r w:rsidR="0029502A" w:rsidRPr="00863899">
          <w:rPr>
            <w:rStyle w:val="Hyperlink"/>
            <w:rFonts w:asciiTheme="minorHAnsi" w:hAnsiTheme="minorHAnsi" w:cstheme="minorHAnsi"/>
            <w:b/>
            <w:bCs/>
          </w:rPr>
          <w:t>http://hanswendelboe.dk/m/vis.php?side=../2019/solo/sider/2020-foredrag-uhrenholt.php</w:t>
        </w:r>
      </w:hyperlink>
      <w:bookmarkStart w:id="0" w:name="_GoBack"/>
      <w:bookmarkEnd w:id="0"/>
    </w:p>
    <w:sectPr w:rsidR="0029502A" w:rsidRPr="0029502A">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4A526" w14:textId="77777777" w:rsidR="00CC68E5" w:rsidRDefault="00CC68E5" w:rsidP="00F95513">
      <w:pPr>
        <w:spacing w:after="0" w:line="240" w:lineRule="auto"/>
      </w:pPr>
      <w:r>
        <w:separator/>
      </w:r>
    </w:p>
  </w:endnote>
  <w:endnote w:type="continuationSeparator" w:id="0">
    <w:p w14:paraId="7905755B" w14:textId="77777777" w:rsidR="00CC68E5" w:rsidRDefault="00CC68E5" w:rsidP="00F95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FEF92" w14:textId="77777777" w:rsidR="00F95513" w:rsidRDefault="00F9551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12AE8" w14:textId="460AFF2F" w:rsidR="00F95513" w:rsidRPr="00F95513" w:rsidRDefault="00F95513" w:rsidP="00F95513">
    <w:pPr>
      <w:pStyle w:val="Sidefod"/>
      <w:jc w:val="right"/>
      <w:rPr>
        <w:sz w:val="16"/>
        <w:szCs w:val="16"/>
      </w:rPr>
    </w:pPr>
    <w:r w:rsidRPr="00F95513">
      <w:rPr>
        <w:sz w:val="16"/>
        <w:szCs w:val="16"/>
      </w:rPr>
      <w:t xml:space="preserve">Hans Wendelboe Bøcher - </w:t>
    </w:r>
    <w:proofErr w:type="spellStart"/>
    <w:r w:rsidRPr="00F95513">
      <w:rPr>
        <w:sz w:val="16"/>
        <w:szCs w:val="16"/>
      </w:rPr>
      <w:t>Kringelhøjvej</w:t>
    </w:r>
    <w:proofErr w:type="spellEnd"/>
    <w:r w:rsidRPr="00F95513">
      <w:rPr>
        <w:sz w:val="16"/>
        <w:szCs w:val="16"/>
      </w:rPr>
      <w:t xml:space="preserve"> 7, Horne, 9850 Hirtshals</w:t>
    </w:r>
    <w:r w:rsidRPr="00F95513">
      <w:rPr>
        <w:sz w:val="16"/>
        <w:szCs w:val="16"/>
      </w:rPr>
      <w:br/>
      <w:t xml:space="preserve">tlf. 2515 2436, </w:t>
    </w:r>
    <w:hyperlink r:id="rId1" w:history="1">
      <w:r w:rsidRPr="00F95513">
        <w:rPr>
          <w:rStyle w:val="Hyperlink"/>
          <w:sz w:val="16"/>
          <w:szCs w:val="16"/>
        </w:rPr>
        <w:t>hans@wendelboe.dk</w:t>
      </w:r>
    </w:hyperlink>
    <w:r>
      <w:rPr>
        <w:sz w:val="16"/>
        <w:szCs w:val="16"/>
      </w:rPr>
      <w:t xml:space="preserve"> - </w:t>
    </w:r>
    <w:hyperlink r:id="rId2" w:history="1">
      <w:r w:rsidRPr="00F95513">
        <w:rPr>
          <w:rStyle w:val="Hyperlink"/>
          <w:sz w:val="16"/>
          <w:szCs w:val="16"/>
        </w:rPr>
        <w:t>www.hanswendelboe.dk</w:t>
      </w:r>
    </w:hyperlink>
    <w:r w:rsidRPr="00F95513">
      <w:rPr>
        <w:sz w:val="16"/>
        <w:szCs w:val="16"/>
      </w:rPr>
      <w:t xml:space="preserve"> – </w:t>
    </w:r>
    <w:hyperlink r:id="rId3" w:history="1">
      <w:r w:rsidRPr="00F95513">
        <w:rPr>
          <w:rStyle w:val="Hyperlink"/>
          <w:sz w:val="16"/>
          <w:szCs w:val="16"/>
        </w:rPr>
        <w:t>www.missionnigeria.dk</w:t>
      </w:r>
    </w:hyperlink>
  </w:p>
  <w:p w14:paraId="717666EE" w14:textId="77777777" w:rsidR="00F95513" w:rsidRDefault="00F95513">
    <w:pPr>
      <w:pStyle w:val="Sidefod"/>
    </w:pPr>
  </w:p>
  <w:p w14:paraId="05178C72" w14:textId="77777777" w:rsidR="00F95513" w:rsidRDefault="00F9551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C7995" w14:textId="77777777" w:rsidR="00F95513" w:rsidRDefault="00F9551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CA2B7" w14:textId="77777777" w:rsidR="00CC68E5" w:rsidRDefault="00CC68E5" w:rsidP="00F95513">
      <w:pPr>
        <w:spacing w:after="0" w:line="240" w:lineRule="auto"/>
      </w:pPr>
      <w:r>
        <w:separator/>
      </w:r>
    </w:p>
  </w:footnote>
  <w:footnote w:type="continuationSeparator" w:id="0">
    <w:p w14:paraId="564A01FC" w14:textId="77777777" w:rsidR="00CC68E5" w:rsidRDefault="00CC68E5" w:rsidP="00F95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6717B" w14:textId="77777777" w:rsidR="00F95513" w:rsidRDefault="00F9551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5CD9D" w14:textId="77777777" w:rsidR="00F95513" w:rsidRDefault="00F9551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6F719" w14:textId="77777777" w:rsidR="00F95513" w:rsidRDefault="00F9551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147"/>
    <w:rsid w:val="0029502A"/>
    <w:rsid w:val="005D4ADB"/>
    <w:rsid w:val="00702DA1"/>
    <w:rsid w:val="00CC68E5"/>
    <w:rsid w:val="00F10F33"/>
    <w:rsid w:val="00F95513"/>
    <w:rsid w:val="00FD41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3073"/>
  <w15:docId w15:val="{E54BBB63-A730-4FCB-BD09-A990AD1F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FD414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FD4147"/>
    <w:rPr>
      <w:b/>
      <w:bCs/>
    </w:rPr>
  </w:style>
  <w:style w:type="character" w:styleId="Fremhv">
    <w:name w:val="Emphasis"/>
    <w:basedOn w:val="Standardskrifttypeiafsnit"/>
    <w:uiPriority w:val="20"/>
    <w:qFormat/>
    <w:rsid w:val="00702DA1"/>
    <w:rPr>
      <w:i/>
      <w:iCs/>
    </w:rPr>
  </w:style>
  <w:style w:type="character" w:styleId="Hyperlink">
    <w:name w:val="Hyperlink"/>
    <w:basedOn w:val="Standardskrifttypeiafsnit"/>
    <w:uiPriority w:val="99"/>
    <w:unhideWhenUsed/>
    <w:rsid w:val="00702DA1"/>
    <w:rPr>
      <w:color w:val="0000FF" w:themeColor="hyperlink"/>
      <w:u w:val="single"/>
    </w:rPr>
  </w:style>
  <w:style w:type="paragraph" w:styleId="Sidehoved">
    <w:name w:val="header"/>
    <w:basedOn w:val="Normal"/>
    <w:link w:val="SidehovedTegn"/>
    <w:uiPriority w:val="99"/>
    <w:unhideWhenUsed/>
    <w:rsid w:val="00F9551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95513"/>
  </w:style>
  <w:style w:type="paragraph" w:styleId="Sidefod">
    <w:name w:val="footer"/>
    <w:basedOn w:val="Normal"/>
    <w:link w:val="SidefodTegn"/>
    <w:uiPriority w:val="99"/>
    <w:unhideWhenUsed/>
    <w:rsid w:val="00F9551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95513"/>
  </w:style>
  <w:style w:type="character" w:styleId="Ulstomtale">
    <w:name w:val="Unresolved Mention"/>
    <w:basedOn w:val="Standardskrifttypeiafsnit"/>
    <w:uiPriority w:val="99"/>
    <w:semiHidden/>
    <w:unhideWhenUsed/>
    <w:rsid w:val="00F95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853">
      <w:bodyDiv w:val="1"/>
      <w:marLeft w:val="0"/>
      <w:marRight w:val="0"/>
      <w:marTop w:val="0"/>
      <w:marBottom w:val="0"/>
      <w:divBdr>
        <w:top w:val="none" w:sz="0" w:space="0" w:color="auto"/>
        <w:left w:val="none" w:sz="0" w:space="0" w:color="auto"/>
        <w:bottom w:val="none" w:sz="0" w:space="0" w:color="auto"/>
        <w:right w:val="none" w:sz="0" w:space="0" w:color="auto"/>
      </w:divBdr>
    </w:div>
    <w:div w:id="374963814">
      <w:bodyDiv w:val="1"/>
      <w:marLeft w:val="0"/>
      <w:marRight w:val="0"/>
      <w:marTop w:val="0"/>
      <w:marBottom w:val="0"/>
      <w:divBdr>
        <w:top w:val="none" w:sz="0" w:space="0" w:color="auto"/>
        <w:left w:val="none" w:sz="0" w:space="0" w:color="auto"/>
        <w:bottom w:val="none" w:sz="0" w:space="0" w:color="auto"/>
        <w:right w:val="none" w:sz="0" w:space="0" w:color="auto"/>
      </w:divBdr>
    </w:div>
    <w:div w:id="103496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hanswendelboe.dk/m/vis.php?side=../2019/solo/sider/2020-foredrag-uhrenholt.ph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missionnigeria.dk" TargetMode="External"/><Relationship Id="rId2" Type="http://schemas.openxmlformats.org/officeDocument/2006/relationships/hyperlink" Target="http://www.hanswendelboe.dk" TargetMode="External"/><Relationship Id="rId1" Type="http://schemas.openxmlformats.org/officeDocument/2006/relationships/hyperlink" Target="mailto:hans@wendelboe.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7C7D0-4312-409B-8164-3FE5E93A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500</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PRESSEMEDDELELSE: Hans Wendelboe Bøcher: Manden, Konen og Mysteriet</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PRESSEMEDDELELSE: Hans Wendelboe Bøcher: Manden, Konen og Mysteriet</dc:title>
  <dc:creator>Hans Wendelboe</dc:creator>
  <cp:lastModifiedBy>Hans Wendelboe</cp:lastModifiedBy>
  <cp:revision>3</cp:revision>
  <dcterms:created xsi:type="dcterms:W3CDTF">2019-12-08T19:21:00Z</dcterms:created>
  <dcterms:modified xsi:type="dcterms:W3CDTF">2020-01-11T22:34:00Z</dcterms:modified>
</cp:coreProperties>
</file>